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Приложение N 6</w:t>
      </w: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Утверждена</w:t>
      </w: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приказом Федеральной службы</w:t>
      </w: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надзору в сфере образования и науки</w:t>
      </w: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09.01.2025 N 1</w:t>
      </w: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</w:t>
      </w: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4"/>
        <w:gridCol w:w="1392"/>
      </w:tblGrid>
      <w:tr w:rsidR="007424AE">
        <w:tc>
          <w:tcPr>
            <w:tcW w:w="7654" w:type="dxa"/>
            <w:tcBorders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QR-код</w:t>
            </w:r>
          </w:p>
        </w:tc>
      </w:tr>
    </w:tbl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before="26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Проверочный лист,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>
        <w:rPr>
          <w:rFonts w:ascii="Courier New" w:hAnsi="Courier New" w:cs="Courier New"/>
          <w:sz w:val="20"/>
          <w:szCs w:val="20"/>
        </w:rPr>
        <w:t>используемый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органами исполнительной власти субъектов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Российской Федерации, 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осуществляющими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переданные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Российской Федерацией полномочия в сфере образования,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при осуществлении федерального государственного контроля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(надзора) в сфере образования в части правил оказания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платных образовательных услуг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 Наименование  вида  контроля,  внесенного  в  Единый  реестр  видов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федерального    государственного    контроля    (надзора),    регионального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государственного  контроля  (надзора), муниципального контроля: 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федеральный</w:t>
      </w:r>
      <w:proofErr w:type="gramEnd"/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государственный контроль (надзор) в сфере образования.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Наименование контрольного (надзорного) органа: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sz w:val="20"/>
          <w:szCs w:val="20"/>
        </w:rPr>
        <w:t>(указать наименование органа исполнительной власти субъекта</w:t>
      </w:r>
      <w:proofErr w:type="gramEnd"/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Российской Федерации, 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переданные Российской Федерацией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полномочия в сфере образования)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 Объект контроля (надзора), в отношении которого проводится </w:t>
      </w:r>
      <w:proofErr w:type="gramStart"/>
      <w:r>
        <w:rPr>
          <w:rFonts w:ascii="Courier New" w:hAnsi="Courier New" w:cs="Courier New"/>
          <w:sz w:val="20"/>
          <w:szCs w:val="20"/>
        </w:rPr>
        <w:t>плановая</w:t>
      </w:r>
      <w:proofErr w:type="gramEnd"/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выездная проверка (далее - проверка):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   Фамилия,   имя   и   отчество   (при   наличии)   </w:t>
      </w:r>
      <w:proofErr w:type="gramStart"/>
      <w:r>
        <w:rPr>
          <w:rFonts w:ascii="Courier New" w:hAnsi="Courier New" w:cs="Courier New"/>
          <w:sz w:val="20"/>
          <w:szCs w:val="20"/>
        </w:rPr>
        <w:t>индивидуального</w:t>
      </w:r>
      <w:proofErr w:type="gramEnd"/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его  идентификационный  номер  налогоплательщика  и (или)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основной     государственный    регистрационный    номер    </w:t>
      </w:r>
      <w:proofErr w:type="gramStart"/>
      <w:r>
        <w:rPr>
          <w:rFonts w:ascii="Courier New" w:hAnsi="Courier New" w:cs="Courier New"/>
          <w:sz w:val="20"/>
          <w:szCs w:val="20"/>
        </w:rPr>
        <w:t>индивидуального</w:t>
      </w:r>
      <w:proofErr w:type="gramEnd"/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 адрес  регистрации  по  месту  жительства  (пребывания),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наименование     юридического    лица,    его    идентификационный    номер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налогоплательщика  и  (или) основной государственный регистрационный номер,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адрес   в  пределах  места  нахождения  юридического  лица  (его  филиалов,</w:t>
      </w:r>
      <w:proofErr w:type="gramEnd"/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представительств,   обособленных  структурных  подразделений),  </w:t>
      </w:r>
      <w:proofErr w:type="gramStart"/>
      <w:r>
        <w:rPr>
          <w:rFonts w:ascii="Courier New" w:hAnsi="Courier New" w:cs="Courier New"/>
          <w:sz w:val="20"/>
          <w:szCs w:val="20"/>
        </w:rPr>
        <w:t>являющегося</w:t>
      </w:r>
      <w:proofErr w:type="gramEnd"/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лицом: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Место (места) проведения проверки с заполнением проверочного листа: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 Реквизиты  решения органа исполнительной власти субъекта Российской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Федерации,  осуществляющего  переданные  Российской Федерацией полномочия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сфере  образования,  о  проведении  проверки,  подписанного  уполномоченным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должностным   лицом   органа   исполнительной  власти  субъекта  Российской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Федерации,  осуществляющего  переданные  полномочия Российской Федерацией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сфере образования: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Учетный номер проверки: ___________________________________________.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 Список  контрольных  вопросов,  отражающих  содержание обязательных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требований, ответы на которые свидетельствуют о соблюдении или несоблюдении</w:t>
      </w:r>
    </w:p>
    <w:p w:rsidR="007424AE" w:rsidRDefault="007424AE" w:rsidP="00FE1F3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 обязательных требований:</w:t>
      </w: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  <w:sectPr w:rsidR="007424AE" w:rsidSect="00FE1F39">
          <w:pgSz w:w="11906" w:h="16838"/>
          <w:pgMar w:top="993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4"/>
        <w:gridCol w:w="5424"/>
        <w:gridCol w:w="4252"/>
        <w:gridCol w:w="576"/>
        <w:gridCol w:w="576"/>
        <w:gridCol w:w="624"/>
        <w:gridCol w:w="1417"/>
      </w:tblGrid>
      <w:tr w:rsidR="007424AE" w:rsidTr="000714A4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N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5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Список контрольных вопросов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Ответы на вопросы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Примечание</w:t>
            </w:r>
          </w:p>
        </w:tc>
      </w:tr>
      <w:tr w:rsidR="007424AE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неприменимо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Обеспечивает ли организация, осуществляющая образовательную деятельность и предоставляющая платные образовательные услуги (далее - организация, исполнитель), физическому и (или) юридическому лицу, имеющему намерение заказать либо заказывающему платные образовательные услуги для себя или иных лиц на основании договора (далее - заказчик), и обучающемуся оказание платных образовательных услуг в полном объеме в соответствии с образовательными программами (частью образовательной программы) и условиями договора?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966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5" w:history="1">
              <w:r w:rsidR="007424AE">
                <w:rPr>
                  <w:rFonts w:ascii="Arial" w:hAnsi="Arial" w:cs="Arial"/>
                  <w:color w:val="0000FF"/>
                  <w:sz w:val="20"/>
                  <w:szCs w:val="20"/>
                </w:rPr>
                <w:t>Пункт 7</w:t>
              </w:r>
            </w:hyperlink>
            <w:r w:rsidR="007424AE">
              <w:rPr>
                <w:rFonts w:ascii="Arial" w:hAnsi="Arial" w:cs="Arial"/>
                <w:sz w:val="20"/>
                <w:szCs w:val="20"/>
              </w:rPr>
              <w:t xml:space="preserve"> Правил оказания платных образовательных услуг </w:t>
            </w:r>
            <w:hyperlink w:anchor="Par220" w:history="1">
              <w:r w:rsidR="007424AE">
                <w:rPr>
                  <w:rFonts w:ascii="Arial" w:hAnsi="Arial" w:cs="Arial"/>
                  <w:color w:val="0000FF"/>
                  <w:sz w:val="20"/>
                  <w:szCs w:val="20"/>
                </w:rPr>
                <w:t>&lt;1&gt;</w:t>
              </w:r>
            </w:hyperlink>
            <w:r w:rsidR="007424AE">
              <w:rPr>
                <w:rFonts w:ascii="Arial" w:hAnsi="Arial" w:cs="Arial"/>
                <w:sz w:val="20"/>
                <w:szCs w:val="20"/>
              </w:rPr>
              <w:t xml:space="preserve"> (далее - Правила оказания платных образовательных услуг)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Установлены ли локальным нормативным актом организации основания и порядок снижения стоимости платных образовательных услуг?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966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7424AE">
                <w:rPr>
                  <w:rFonts w:ascii="Arial" w:hAnsi="Arial" w:cs="Arial"/>
                  <w:color w:val="0000FF"/>
                  <w:sz w:val="20"/>
                  <w:szCs w:val="20"/>
                </w:rPr>
                <w:t>Пункт 8</w:t>
              </w:r>
            </w:hyperlink>
            <w:r w:rsidR="007424AE">
              <w:rPr>
                <w:rFonts w:ascii="Arial" w:hAnsi="Arial" w:cs="Arial"/>
                <w:sz w:val="20"/>
                <w:szCs w:val="20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Доведены ли до сведения заказчика и обучающегося основания и порядок снижения стоимости платных образовательных услуг, установленные локальным нормативным актом организации?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966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7424AE">
                <w:rPr>
                  <w:rFonts w:ascii="Arial" w:hAnsi="Arial" w:cs="Arial"/>
                  <w:color w:val="0000FF"/>
                  <w:sz w:val="20"/>
                  <w:szCs w:val="20"/>
                </w:rPr>
                <w:t>Пункт 8</w:t>
              </w:r>
            </w:hyperlink>
            <w:r w:rsidR="007424AE">
              <w:rPr>
                <w:rFonts w:ascii="Arial" w:hAnsi="Arial" w:cs="Arial"/>
                <w:sz w:val="20"/>
                <w:szCs w:val="20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Соблюдает ли организация требование о запрете увеличения стоимости платных образовательных услуг после заключения договора,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966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7424AE">
                <w:rPr>
                  <w:rFonts w:ascii="Arial" w:hAnsi="Arial" w:cs="Arial"/>
                  <w:color w:val="0000FF"/>
                  <w:sz w:val="20"/>
                  <w:szCs w:val="20"/>
                </w:rPr>
                <w:t>Пункт 9</w:t>
              </w:r>
            </w:hyperlink>
            <w:r w:rsidR="007424AE">
              <w:rPr>
                <w:rFonts w:ascii="Arial" w:hAnsi="Arial" w:cs="Arial"/>
                <w:sz w:val="20"/>
                <w:szCs w:val="20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Предоставляет ли исполнитель до заключения договора и в период его действия заказчику достоверную информацию о себе и об оказываемых платных образовательных услугах, обеспечивающую возможность их правильного выбора?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966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7424AE">
                <w:rPr>
                  <w:rFonts w:ascii="Arial" w:hAnsi="Arial" w:cs="Arial"/>
                  <w:color w:val="0000FF"/>
                  <w:sz w:val="20"/>
                  <w:szCs w:val="20"/>
                </w:rPr>
                <w:t>Пункт 10</w:t>
              </w:r>
            </w:hyperlink>
            <w:r w:rsidR="007424AE">
              <w:rPr>
                <w:rFonts w:ascii="Arial" w:hAnsi="Arial" w:cs="Arial"/>
                <w:sz w:val="20"/>
                <w:szCs w:val="20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Доводится ли исполнителем до заказчика информация,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содержащая сведения о предоставлении платных образовательных услуг в порядке и объеме, которые предусмотрены </w:t>
            </w:r>
            <w:hyperlink r:id="rId1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Законом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Российской Федерации от 7 февраля 1992 г. N 2300-1 "О защите прав потребителей" и Федеральным </w:t>
            </w:r>
            <w:hyperlink r:id="rId1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законом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от 29 декабря 2012 г. N 273-ФЗ "Об образовании в Российской Федерации"?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966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7424AE">
                <w:rPr>
                  <w:rFonts w:ascii="Arial" w:hAnsi="Arial" w:cs="Arial"/>
                  <w:color w:val="0000FF"/>
                  <w:sz w:val="20"/>
                  <w:szCs w:val="20"/>
                </w:rPr>
                <w:t>Пункт 11</w:t>
              </w:r>
            </w:hyperlink>
            <w:r w:rsidR="007424AE">
              <w:rPr>
                <w:rFonts w:ascii="Arial" w:hAnsi="Arial" w:cs="Arial"/>
                <w:sz w:val="20"/>
                <w:szCs w:val="20"/>
              </w:rPr>
              <w:t xml:space="preserve"> Правил оказания платных </w:t>
            </w:r>
            <w:r w:rsidR="007424AE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Предоставляется ли исполнителем в месте фактического осуществления образовательной деятельности, а также в месте нахождения филиала организации, осуществляющей образовательную деятельность, информация, предусмотренная </w:t>
            </w:r>
            <w:hyperlink r:id="rId1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пунктами 10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hyperlink r:id="rId1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Правил оказания платных образовательных услуг?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966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7424AE">
                <w:rPr>
                  <w:rFonts w:ascii="Arial" w:hAnsi="Arial" w:cs="Arial"/>
                  <w:color w:val="0000FF"/>
                  <w:sz w:val="20"/>
                  <w:szCs w:val="20"/>
                </w:rPr>
                <w:t>Пункт 12</w:t>
              </w:r>
            </w:hyperlink>
            <w:r w:rsidR="007424AE">
              <w:rPr>
                <w:rFonts w:ascii="Arial" w:hAnsi="Arial" w:cs="Arial"/>
                <w:sz w:val="20"/>
                <w:szCs w:val="20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Содержит ли договор, заключенный в простой письменной форме следующие сведения:</w:t>
            </w:r>
          </w:p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- полное наименование и фирменное наименование (при наличии) исполнителя - юридического лица; фамилия, имя, отчество (при наличии) исполнителя - индивидуального предпринимателя?</w:t>
            </w:r>
            <w:proofErr w:type="gramEnd"/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966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7424AE">
                <w:rPr>
                  <w:rFonts w:ascii="Arial" w:hAnsi="Arial" w:cs="Arial"/>
                  <w:color w:val="0000FF"/>
                  <w:sz w:val="20"/>
                  <w:szCs w:val="20"/>
                </w:rPr>
                <w:t>Пункт 13</w:t>
              </w:r>
            </w:hyperlink>
            <w:r w:rsidR="007424AE">
              <w:rPr>
                <w:rFonts w:ascii="Arial" w:hAnsi="Arial" w:cs="Arial"/>
                <w:sz w:val="20"/>
                <w:szCs w:val="20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место нахождения или место жительства исполнителя?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- наименование или фамилия, имя, отчество (при наличии) заказчика, телефон (при наличии) заказчика и (или) законного представителя обучающегося?</w:t>
            </w:r>
            <w:proofErr w:type="gramEnd"/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место нахождения или место жительства заказчика и (или) законного представителя обучающегося?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- фамилия, имя, отчество (при наличии) представителя исполнителя и (или) заказчика, реквизиты документа, удостоверяющего полномочия представителя исполнителя и (или) заказчика?</w:t>
            </w:r>
            <w:proofErr w:type="gramEnd"/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фамилия, имя, отчество (при наличии) обучающегося, его место жительства, телефон (указываются в случае оказания платных образовательных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услуг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 пользу обучающегося, не являющегося заказчиком по договору, при наличии)?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права, обязанности и ответственность исполнителя, заказчика и обучающегося?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полная стоимость образовательных услуг по договору, порядок их оплаты?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сведения о лицензии на осуществление образовательной деятельности (наименование лицензирующего органа, номер и дата регистрации лицензии), если иное не предусмотрено законодательством Российской Федерации?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вид, уровень и (или) направленность образовательной программы (часть образовательной программы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определенных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уровня, вида и (или) направленности)?</w:t>
            </w:r>
          </w:p>
        </w:tc>
        <w:tc>
          <w:tcPr>
            <w:tcW w:w="425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форма обучения?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сроки освоения образовательной программы или части образовательной программы по договору (продолжительность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обучения по договору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)?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вид документа (при наличии), выдаваемого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обучающемуся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после успешного освоения им соответствующей образовательной программы (части образовательной программы)?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порядок изменения и расторжения договора?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другие необходимые сведения, связанные со спецификой оказываемых платных образовательных услуг?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4AE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Соблюдает ли организация требование о недопустимости включения в договор условий, которые ограничивают права лиц, имеющих право на получение образования определенных уровня и направленности и подавших заявление о приеме на обучение, и обучающихся или снижают уровень предоставления им гарантий по сравнению с условиями, установленными законодательством Российской Федерации об образовании?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966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7424AE">
                <w:rPr>
                  <w:rFonts w:ascii="Arial" w:hAnsi="Arial" w:cs="Arial"/>
                  <w:color w:val="0000FF"/>
                  <w:sz w:val="20"/>
                  <w:szCs w:val="20"/>
                </w:rPr>
                <w:t>Пункт 14</w:t>
              </w:r>
            </w:hyperlink>
            <w:r w:rsidR="007424AE">
              <w:rPr>
                <w:rFonts w:ascii="Arial" w:hAnsi="Arial" w:cs="Arial"/>
                <w:sz w:val="20"/>
                <w:szCs w:val="20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Дата заполнения проверочного листа ______________________________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       ___________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(Должность, фамилия, имя, отчество (при наличии)             (подпись)</w:t>
      </w:r>
      <w:proofErr w:type="gramEnd"/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должностного лица органа исполнительной власти субъекта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Российской Федерации, 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переданные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Российской Федерацией полномочия в сфере образования,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проводившего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проверку и заполнившего проверочный лист)</w:t>
      </w: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</w:t>
      </w:r>
    </w:p>
    <w:p w:rsidR="007424AE" w:rsidRDefault="007424AE" w:rsidP="007424A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220"/>
      <w:bookmarkEnd w:id="1"/>
      <w:r>
        <w:rPr>
          <w:rFonts w:ascii="Arial" w:hAnsi="Arial" w:cs="Arial"/>
          <w:sz w:val="20"/>
          <w:szCs w:val="20"/>
        </w:rPr>
        <w:t xml:space="preserve">&lt;1&gt; Утверждены </w:t>
      </w:r>
      <w:hyperlink r:id="rId18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постановлением</w:t>
        </w:r>
      </w:hyperlink>
      <w:r>
        <w:rPr>
          <w:rFonts w:ascii="Arial" w:hAnsi="Arial" w:cs="Arial"/>
          <w:sz w:val="20"/>
          <w:szCs w:val="20"/>
        </w:rPr>
        <w:t xml:space="preserve"> Правительства Российской Федерации от 15 сентября 2020 г. N 1441, действует до 31 декабря 2026 года.</w:t>
      </w:r>
    </w:p>
    <w:p w:rsidR="00C55AB9" w:rsidRDefault="00966F8E"/>
    <w:sectPr w:rsidR="00C55AB9" w:rsidSect="00BC4EE9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D89"/>
    <w:rsid w:val="000714A4"/>
    <w:rsid w:val="003A6560"/>
    <w:rsid w:val="007424AE"/>
    <w:rsid w:val="00966F8E"/>
    <w:rsid w:val="00B00D89"/>
    <w:rsid w:val="00B5247B"/>
    <w:rsid w:val="00D76BC3"/>
    <w:rsid w:val="00F719B0"/>
    <w:rsid w:val="00FE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5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2652&amp;dst=100026" TargetMode="External"/><Relationship Id="rId13" Type="http://schemas.openxmlformats.org/officeDocument/2006/relationships/hyperlink" Target="https://login.consultant.ru/link/?req=doc&amp;base=LAW&amp;n=362652&amp;dst=100028" TargetMode="External"/><Relationship Id="rId18" Type="http://schemas.openxmlformats.org/officeDocument/2006/relationships/hyperlink" Target="https://login.consultant.ru/link/?req=doc&amp;base=LAW&amp;n=36265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62652&amp;dst=100025" TargetMode="External"/><Relationship Id="rId12" Type="http://schemas.openxmlformats.org/officeDocument/2006/relationships/hyperlink" Target="https://login.consultant.ru/link/?req=doc&amp;base=LAW&amp;n=362652&amp;dst=100029" TargetMode="External"/><Relationship Id="rId17" Type="http://schemas.openxmlformats.org/officeDocument/2006/relationships/hyperlink" Target="https://login.consultant.ru/link/?req=doc&amp;base=LAW&amp;n=362652&amp;dst=10004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62652&amp;dst=10003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62652&amp;dst=100025" TargetMode="External"/><Relationship Id="rId11" Type="http://schemas.openxmlformats.org/officeDocument/2006/relationships/hyperlink" Target="https://login.consultant.ru/link/?req=doc&amp;base=LAW&amp;n=495182" TargetMode="External"/><Relationship Id="rId5" Type="http://schemas.openxmlformats.org/officeDocument/2006/relationships/hyperlink" Target="https://login.consultant.ru/link/?req=doc&amp;base=LAW&amp;n=362652&amp;dst=100024" TargetMode="External"/><Relationship Id="rId15" Type="http://schemas.openxmlformats.org/officeDocument/2006/relationships/hyperlink" Target="https://login.consultant.ru/link/?req=doc&amp;base=LAW&amp;n=362652&amp;dst=100030" TargetMode="External"/><Relationship Id="rId10" Type="http://schemas.openxmlformats.org/officeDocument/2006/relationships/hyperlink" Target="https://login.consultant.ru/link/?req=doc&amp;base=LAW&amp;n=48274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62652&amp;dst=100028" TargetMode="External"/><Relationship Id="rId14" Type="http://schemas.openxmlformats.org/officeDocument/2006/relationships/hyperlink" Target="https://login.consultant.ru/link/?req=doc&amp;base=LAW&amp;n=362652&amp;dst=1000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Остапова</dc:creator>
  <cp:lastModifiedBy>Марина Александровна Остапова</cp:lastModifiedBy>
  <cp:revision>2</cp:revision>
  <dcterms:created xsi:type="dcterms:W3CDTF">2026-03-02T08:01:00Z</dcterms:created>
  <dcterms:modified xsi:type="dcterms:W3CDTF">2026-03-02T08:01:00Z</dcterms:modified>
</cp:coreProperties>
</file>